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417" w:rsidRPr="00002D93" w:rsidRDefault="00002D93" w:rsidP="00002D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D93">
        <w:rPr>
          <w:rFonts w:ascii="Times New Roman" w:hAnsi="Times New Roman" w:cs="Times New Roman"/>
          <w:b/>
          <w:sz w:val="24"/>
          <w:szCs w:val="24"/>
        </w:rPr>
        <w:t>Dunakeszi Kistérség Társulása</w:t>
      </w:r>
    </w:p>
    <w:p w:rsidR="00002D93" w:rsidRDefault="00002D93" w:rsidP="00002D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D93">
        <w:rPr>
          <w:rFonts w:ascii="Times New Roman" w:hAnsi="Times New Roman" w:cs="Times New Roman"/>
          <w:b/>
          <w:sz w:val="24"/>
          <w:szCs w:val="24"/>
        </w:rPr>
        <w:t>2021. évi költségvetés módosításának indokolása</w:t>
      </w:r>
    </w:p>
    <w:p w:rsidR="00002D93" w:rsidRDefault="00002D93" w:rsidP="00002D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FE2" w:rsidRDefault="00EE2FE2" w:rsidP="00EE2F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2D93" w:rsidRDefault="00002D93" w:rsidP="00EE2F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rendeletmódosítást a maradvány teljes összegének költségvetésbe történő beépítése indokolja. A rendeletmódosítást követően a költségvetés </w:t>
      </w:r>
      <w:proofErr w:type="spellStart"/>
      <w:r>
        <w:rPr>
          <w:rFonts w:ascii="Times New Roman" w:hAnsi="Times New Roman" w:cs="Times New Roman"/>
          <w:sz w:val="24"/>
          <w:szCs w:val="24"/>
        </w:rPr>
        <w:t>főösszege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59.845.126,-Ft lesz.</w:t>
      </w:r>
    </w:p>
    <w:p w:rsidR="0084072D" w:rsidRDefault="0084072D" w:rsidP="00002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072D" w:rsidRDefault="0084072D" w:rsidP="00002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072D" w:rsidRPr="0084072D" w:rsidRDefault="0084072D" w:rsidP="00002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72D">
        <w:rPr>
          <w:rFonts w:ascii="Times New Roman" w:hAnsi="Times New Roman" w:cs="Times New Roman"/>
          <w:b/>
          <w:sz w:val="24"/>
          <w:szCs w:val="24"/>
        </w:rPr>
        <w:t>BEVÉTELEK</w:t>
      </w:r>
    </w:p>
    <w:p w:rsidR="0084072D" w:rsidRDefault="0084072D" w:rsidP="00002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072D" w:rsidRDefault="0084072D" w:rsidP="00002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költségvetés bevétele 3.350.106,-Ft-tal növelhető.</w:t>
      </w:r>
    </w:p>
    <w:p w:rsidR="0084072D" w:rsidRDefault="0084072D" w:rsidP="00002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FE2" w:rsidRDefault="00EE2FE2" w:rsidP="00002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072D" w:rsidRPr="0084072D" w:rsidRDefault="0084072D" w:rsidP="00002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72D">
        <w:rPr>
          <w:rFonts w:ascii="Times New Roman" w:hAnsi="Times New Roman" w:cs="Times New Roman"/>
          <w:b/>
          <w:sz w:val="24"/>
          <w:szCs w:val="24"/>
        </w:rPr>
        <w:t>Finanszírozási bevételek</w:t>
      </w:r>
    </w:p>
    <w:p w:rsidR="0084072D" w:rsidRDefault="0084072D" w:rsidP="00002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072D" w:rsidRPr="00002D93" w:rsidRDefault="0084072D" w:rsidP="008407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84072D">
        <w:rPr>
          <w:rFonts w:ascii="Times New Roman" w:hAnsi="Times New Roman" w:cs="Times New Roman"/>
          <w:sz w:val="24"/>
          <w:szCs w:val="24"/>
        </w:rPr>
        <w:t>z eredeti költségvetésben 5.508.001,-Ft maradvánnyal terveztünk, ehhez képest a 2020. évi maradvány te</w:t>
      </w:r>
      <w:r>
        <w:rPr>
          <w:rFonts w:ascii="Times New Roman" w:hAnsi="Times New Roman" w:cs="Times New Roman"/>
          <w:sz w:val="24"/>
          <w:szCs w:val="24"/>
        </w:rPr>
        <w:t>ljes összege 8.858.107,-Ft volt. A különbözettel, 3.350.106,-Ft-tal növelhető az előző évi maradvány összege.</w:t>
      </w:r>
    </w:p>
    <w:p w:rsidR="00E71CDD" w:rsidRPr="00E56239" w:rsidRDefault="00E71CDD" w:rsidP="00002D9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6239">
        <w:rPr>
          <w:rFonts w:ascii="Times New Roman" w:hAnsi="Times New Roman" w:cs="Times New Roman"/>
          <w:i/>
          <w:sz w:val="24"/>
          <w:szCs w:val="24"/>
        </w:rPr>
        <w:t>A bevételi előirányzatok változását az 1.</w:t>
      </w:r>
      <w:r w:rsidR="00180A4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56239">
        <w:rPr>
          <w:rFonts w:ascii="Times New Roman" w:hAnsi="Times New Roman" w:cs="Times New Roman"/>
          <w:i/>
          <w:sz w:val="24"/>
          <w:szCs w:val="24"/>
        </w:rPr>
        <w:t>sz. melléklet mutatja be.</w:t>
      </w:r>
    </w:p>
    <w:p w:rsidR="0084072D" w:rsidRDefault="0084072D" w:rsidP="00002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072D" w:rsidRPr="0084072D" w:rsidRDefault="0084072D" w:rsidP="00002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72D">
        <w:rPr>
          <w:rFonts w:ascii="Times New Roman" w:hAnsi="Times New Roman" w:cs="Times New Roman"/>
          <w:b/>
          <w:sz w:val="24"/>
          <w:szCs w:val="24"/>
        </w:rPr>
        <w:t>KIADÁSOK</w:t>
      </w:r>
    </w:p>
    <w:p w:rsidR="0084072D" w:rsidRDefault="0084072D" w:rsidP="00002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072D" w:rsidRDefault="0084072D" w:rsidP="008407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költségvetés kiadása 3.350.106,-Ft-tal növelhető.</w:t>
      </w:r>
    </w:p>
    <w:p w:rsidR="0084072D" w:rsidRDefault="0084072D" w:rsidP="00002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072D" w:rsidRPr="0084072D" w:rsidRDefault="0084072D" w:rsidP="00002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72D">
        <w:rPr>
          <w:rFonts w:ascii="Times New Roman" w:hAnsi="Times New Roman" w:cs="Times New Roman"/>
          <w:b/>
          <w:sz w:val="24"/>
          <w:szCs w:val="24"/>
        </w:rPr>
        <w:t>Működési kiadások</w:t>
      </w:r>
    </w:p>
    <w:p w:rsidR="0084072D" w:rsidRDefault="0084072D" w:rsidP="00002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072D" w:rsidRDefault="0084072D" w:rsidP="00002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működési célú pénzeszközátadások államháztartáson belülre kiadási jogcím előirányzata 750.000,-Ft-tal nő. A növekedést a 14/2021. (IV.15.) sz. határozat alapján hajtottuk végre</w:t>
      </w:r>
      <w:r w:rsidR="007112EC">
        <w:rPr>
          <w:rFonts w:ascii="Times New Roman" w:hAnsi="Times New Roman" w:cs="Times New Roman"/>
          <w:sz w:val="24"/>
          <w:szCs w:val="24"/>
        </w:rPr>
        <w:t>, a nyári tábor költségét vezettük át a tartalékok állományából.</w:t>
      </w:r>
    </w:p>
    <w:p w:rsidR="0084072D" w:rsidRPr="00E56239" w:rsidRDefault="00E71CDD" w:rsidP="00002D9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6239">
        <w:rPr>
          <w:rFonts w:ascii="Times New Roman" w:hAnsi="Times New Roman" w:cs="Times New Roman"/>
          <w:i/>
          <w:sz w:val="24"/>
          <w:szCs w:val="24"/>
        </w:rPr>
        <w:t xml:space="preserve">A kiadási előirányzatok változását a </w:t>
      </w:r>
      <w:r w:rsidR="001D48D8">
        <w:rPr>
          <w:rFonts w:ascii="Times New Roman" w:hAnsi="Times New Roman" w:cs="Times New Roman"/>
          <w:i/>
          <w:sz w:val="24"/>
          <w:szCs w:val="24"/>
        </w:rPr>
        <w:t>2/a.sz., 2/b. sz., 2/c.sz.</w:t>
      </w:r>
      <w:bookmarkStart w:id="0" w:name="_GoBack"/>
      <w:bookmarkEnd w:id="0"/>
      <w:r w:rsidRPr="00E56239">
        <w:rPr>
          <w:rFonts w:ascii="Times New Roman" w:hAnsi="Times New Roman" w:cs="Times New Roman"/>
          <w:i/>
          <w:sz w:val="24"/>
          <w:szCs w:val="24"/>
        </w:rPr>
        <w:t xml:space="preserve"> mellékletek részletezik.</w:t>
      </w:r>
    </w:p>
    <w:p w:rsidR="00E71CDD" w:rsidRDefault="00E71CDD" w:rsidP="00002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072D" w:rsidRPr="0084072D" w:rsidRDefault="0084072D" w:rsidP="00002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72D">
        <w:rPr>
          <w:rFonts w:ascii="Times New Roman" w:hAnsi="Times New Roman" w:cs="Times New Roman"/>
          <w:b/>
          <w:sz w:val="24"/>
          <w:szCs w:val="24"/>
        </w:rPr>
        <w:t>TARTALÉKOK</w:t>
      </w:r>
    </w:p>
    <w:p w:rsidR="0084072D" w:rsidRDefault="0084072D" w:rsidP="00002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12EC" w:rsidRDefault="0084072D" w:rsidP="007112EC">
      <w:pPr>
        <w:pStyle w:val="Szvegtrzs31"/>
      </w:pPr>
      <w:r>
        <w:rPr>
          <w:szCs w:val="24"/>
        </w:rPr>
        <w:t xml:space="preserve">Az általános tartalék állománya </w:t>
      </w:r>
      <w:r w:rsidR="007112EC">
        <w:t xml:space="preserve">2.600.106,-Ft-tal nőtt, mely tartalmaz 750.000,-Ft csökkenést és 3.350.106,-Ft növekedést. A csökkentést a nyári tábor költségének átvezetése indokolja. A 3.350.106,-Ft növekedést a maradvány teljes összegének költségvetésbe történő beépítése tette lehetővé. </w:t>
      </w:r>
    </w:p>
    <w:p w:rsidR="00DF7F1F" w:rsidRPr="00E56239" w:rsidRDefault="00E71CDD" w:rsidP="007112EC">
      <w:pPr>
        <w:pStyle w:val="Szvegtrzs31"/>
        <w:rPr>
          <w:i/>
        </w:rPr>
      </w:pPr>
      <w:r w:rsidRPr="00E56239">
        <w:rPr>
          <w:i/>
        </w:rPr>
        <w:t>A tartalékok állományának változását a 3. sz. melléklet mutatja be.</w:t>
      </w:r>
    </w:p>
    <w:p w:rsidR="00EE2FE2" w:rsidRDefault="00EE2FE2" w:rsidP="007112EC">
      <w:pPr>
        <w:pStyle w:val="Szvegtrzs31"/>
      </w:pPr>
    </w:p>
    <w:p w:rsidR="00E56239" w:rsidRDefault="00E56239" w:rsidP="007112EC">
      <w:pPr>
        <w:pStyle w:val="Szvegtrzs31"/>
      </w:pPr>
      <w:r w:rsidRPr="00E56239">
        <w:rPr>
          <w:i/>
        </w:rPr>
        <w:t>A módosított előirányzatok felhasználási terve a 4.</w:t>
      </w:r>
      <w:r>
        <w:rPr>
          <w:i/>
        </w:rPr>
        <w:t xml:space="preserve"> </w:t>
      </w:r>
      <w:r w:rsidRPr="00E56239">
        <w:rPr>
          <w:i/>
        </w:rPr>
        <w:t>sz. mellékletben található</w:t>
      </w:r>
      <w:r>
        <w:t>.</w:t>
      </w:r>
    </w:p>
    <w:p w:rsidR="00E56239" w:rsidRDefault="00E56239" w:rsidP="007112EC">
      <w:pPr>
        <w:pStyle w:val="Szvegtrzs31"/>
      </w:pPr>
    </w:p>
    <w:p w:rsidR="00DF7F1F" w:rsidRDefault="00DF7F1F" w:rsidP="007112EC">
      <w:pPr>
        <w:pStyle w:val="Szvegtrzs31"/>
      </w:pPr>
      <w:r>
        <w:t>Dunakeszi, 2021. augusztus 30.</w:t>
      </w:r>
    </w:p>
    <w:p w:rsidR="00DF7F1F" w:rsidRDefault="00DF7F1F" w:rsidP="007112EC">
      <w:pPr>
        <w:pStyle w:val="Szvegtrzs31"/>
      </w:pPr>
    </w:p>
    <w:p w:rsidR="00DF7F1F" w:rsidRDefault="00DF7F1F" w:rsidP="007112EC">
      <w:pPr>
        <w:pStyle w:val="Szvegtrzs31"/>
      </w:pPr>
    </w:p>
    <w:p w:rsidR="00DF7F1F" w:rsidRDefault="00DF7F1F" w:rsidP="007112EC">
      <w:pPr>
        <w:pStyle w:val="Szvegtrzs3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Dióssi</w:t>
      </w:r>
      <w:proofErr w:type="spellEnd"/>
      <w:r>
        <w:t xml:space="preserve"> Csaba</w:t>
      </w:r>
      <w:r w:rsidR="00B541C4">
        <w:t xml:space="preserve"> </w:t>
      </w:r>
      <w:proofErr w:type="spellStart"/>
      <w:r w:rsidR="00B541C4">
        <w:t>sk</w:t>
      </w:r>
      <w:proofErr w:type="spellEnd"/>
      <w:r w:rsidR="00B541C4">
        <w:t>.</w:t>
      </w:r>
    </w:p>
    <w:p w:rsidR="00C34182" w:rsidRPr="00C34182" w:rsidRDefault="00C34182" w:rsidP="00C34182">
      <w:pPr>
        <w:spacing w:after="0" w:line="240" w:lineRule="auto"/>
      </w:pPr>
      <w: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Társulási Tanács Elnöke</w:t>
      </w:r>
    </w:p>
    <w:p w:rsidR="00B541C4" w:rsidRDefault="00B541C4" w:rsidP="00002D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4072D" w:rsidRPr="00B541C4" w:rsidRDefault="00EE2FE2" w:rsidP="00002D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41C4">
        <w:rPr>
          <w:rFonts w:ascii="Times New Roman" w:hAnsi="Times New Roman" w:cs="Times New Roman"/>
          <w:sz w:val="20"/>
          <w:szCs w:val="20"/>
        </w:rPr>
        <w:t xml:space="preserve">Összeállította: </w:t>
      </w:r>
    </w:p>
    <w:p w:rsidR="00EE2FE2" w:rsidRPr="00B541C4" w:rsidRDefault="00EE2FE2" w:rsidP="00002D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41C4">
        <w:rPr>
          <w:rFonts w:ascii="Times New Roman" w:hAnsi="Times New Roman" w:cs="Times New Roman"/>
          <w:sz w:val="20"/>
          <w:szCs w:val="20"/>
        </w:rPr>
        <w:tab/>
      </w:r>
      <w:r w:rsidRPr="00B541C4">
        <w:rPr>
          <w:rFonts w:ascii="Times New Roman" w:hAnsi="Times New Roman" w:cs="Times New Roman"/>
          <w:sz w:val="20"/>
          <w:szCs w:val="20"/>
        </w:rPr>
        <w:tab/>
        <w:t>Pálinkás Józsefné</w:t>
      </w:r>
    </w:p>
    <w:p w:rsidR="00EE2FE2" w:rsidRPr="00B541C4" w:rsidRDefault="00EE2FE2" w:rsidP="00002D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41C4">
        <w:rPr>
          <w:rFonts w:ascii="Times New Roman" w:hAnsi="Times New Roman" w:cs="Times New Roman"/>
          <w:sz w:val="20"/>
          <w:szCs w:val="20"/>
        </w:rPr>
        <w:tab/>
      </w:r>
      <w:r w:rsidRPr="00B541C4">
        <w:rPr>
          <w:rFonts w:ascii="Times New Roman" w:hAnsi="Times New Roman" w:cs="Times New Roman"/>
          <w:sz w:val="20"/>
          <w:szCs w:val="20"/>
        </w:rPr>
        <w:tab/>
        <w:t>Gazdasági Osztály</w:t>
      </w:r>
    </w:p>
    <w:p w:rsidR="00EE2FE2" w:rsidRPr="00B541C4" w:rsidRDefault="00EE2FE2" w:rsidP="00002D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41C4">
        <w:rPr>
          <w:rFonts w:ascii="Times New Roman" w:hAnsi="Times New Roman" w:cs="Times New Roman"/>
          <w:sz w:val="20"/>
          <w:szCs w:val="20"/>
        </w:rPr>
        <w:tab/>
      </w:r>
      <w:r w:rsidRPr="00B541C4">
        <w:rPr>
          <w:rFonts w:ascii="Times New Roman" w:hAnsi="Times New Roman" w:cs="Times New Roman"/>
          <w:sz w:val="20"/>
          <w:szCs w:val="20"/>
        </w:rPr>
        <w:tab/>
        <w:t xml:space="preserve">   </w:t>
      </w:r>
      <w:proofErr w:type="gramStart"/>
      <w:r w:rsidRPr="00B541C4">
        <w:rPr>
          <w:rFonts w:ascii="Times New Roman" w:hAnsi="Times New Roman" w:cs="Times New Roman"/>
          <w:sz w:val="20"/>
          <w:szCs w:val="20"/>
        </w:rPr>
        <w:t>osztályvezető</w:t>
      </w:r>
      <w:proofErr w:type="gramEnd"/>
    </w:p>
    <w:sectPr w:rsidR="00EE2FE2" w:rsidRPr="00B541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5C0"/>
    <w:rsid w:val="00002D93"/>
    <w:rsid w:val="00180A41"/>
    <w:rsid w:val="001D48D8"/>
    <w:rsid w:val="00680417"/>
    <w:rsid w:val="007112EC"/>
    <w:rsid w:val="0084072D"/>
    <w:rsid w:val="00B541C4"/>
    <w:rsid w:val="00C34182"/>
    <w:rsid w:val="00D355C0"/>
    <w:rsid w:val="00DF7F1F"/>
    <w:rsid w:val="00E56239"/>
    <w:rsid w:val="00E71CDD"/>
    <w:rsid w:val="00EE2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5FB19"/>
  <w15:chartTrackingRefBased/>
  <w15:docId w15:val="{41FB406A-36FD-4589-8F94-6B1546E44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zvegtrzs31">
    <w:name w:val="Szövegtörzs 31"/>
    <w:basedOn w:val="Norml"/>
    <w:rsid w:val="007112E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222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Pálinkás Krisztina</dc:creator>
  <cp:keywords/>
  <dc:description/>
  <cp:lastModifiedBy>Pálinkás Krisztina</cp:lastModifiedBy>
  <cp:revision>11</cp:revision>
  <dcterms:created xsi:type="dcterms:W3CDTF">2021-08-29T08:42:00Z</dcterms:created>
  <dcterms:modified xsi:type="dcterms:W3CDTF">2021-08-29T09:46:00Z</dcterms:modified>
</cp:coreProperties>
</file>